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15" w:rsidRPr="00B57515" w:rsidRDefault="00B57515" w:rsidP="00B57515">
      <w:pPr>
        <w:spacing w:before="100" w:beforeAutospacing="1" w:after="100" w:afterAutospacing="1" w:line="240" w:lineRule="auto"/>
        <w:jc w:val="center"/>
        <w:outlineLvl w:val="2"/>
        <w:rPr>
          <w:rFonts w:ascii="Palatino Linotype" w:eastAsia="Times New Roman" w:hAnsi="Palatino Linotype" w:cs="Times New Roman"/>
          <w:b/>
          <w:bCs/>
          <w:color w:val="000000"/>
          <w:spacing w:val="48"/>
          <w:sz w:val="18"/>
          <w:szCs w:val="18"/>
          <w:lang w:eastAsia="el-GR"/>
        </w:rPr>
      </w:pPr>
      <w:r w:rsidRPr="00B57515">
        <w:rPr>
          <w:rFonts w:ascii="Palatino Linotype" w:eastAsia="Times New Roman" w:hAnsi="Palatino Linotype" w:cs="Times New Roman"/>
          <w:b/>
          <w:bCs/>
          <w:color w:val="000000"/>
          <w:spacing w:val="48"/>
          <w:sz w:val="18"/>
          <w:szCs w:val="18"/>
          <w:lang w:eastAsia="el-GR"/>
        </w:rPr>
        <w:t>ΚΕΙΜΕΝΑ</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b/>
          <w:bCs/>
          <w:color w:val="000000"/>
          <w:sz w:val="18"/>
          <w:szCs w:val="18"/>
          <w:lang w:eastAsia="el-GR"/>
        </w:rPr>
        <w:t>Τραγωδία: κοινωνικός θεσμός</w:t>
      </w:r>
    </w:p>
    <w:p w:rsidR="00B57515" w:rsidRPr="00B57515" w:rsidRDefault="00B57515" w:rsidP="00B57515">
      <w:pPr>
        <w:spacing w:before="100" w:beforeAutospacing="1" w:after="100" w:afterAutospacing="1"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Η τραγωδία δεν είναι μονάχα μια μορφή τέχνης· είναι ένας κοινωνικός θεσμός, που εισάγει η πόλη με την ίδρυση των τραγικών αγώνων, πλάι στα πολιτικά και δικαστικά της όργανα. Κάτω από την εξουσία του επώνυμου άρχοντα, μέσα στον ίδιο το χώρο του </w:t>
      </w:r>
      <w:r w:rsidRPr="00B57515">
        <w:rPr>
          <w:rFonts w:ascii="Palatino Linotype" w:eastAsia="Times New Roman" w:hAnsi="Palatino Linotype" w:cs="Times New Roman"/>
          <w:i/>
          <w:iCs/>
          <w:color w:val="000000"/>
          <w:sz w:val="18"/>
          <w:szCs w:val="18"/>
          <w:lang w:eastAsia="el-GR"/>
        </w:rPr>
        <w:t>άστεως</w:t>
      </w:r>
      <w:r w:rsidRPr="00B57515">
        <w:rPr>
          <w:rFonts w:ascii="Palatino Linotype" w:eastAsia="Times New Roman" w:hAnsi="Palatino Linotype" w:cs="Times New Roman"/>
          <w:color w:val="000000"/>
          <w:sz w:val="18"/>
          <w:szCs w:val="18"/>
          <w:lang w:eastAsia="el-GR"/>
        </w:rPr>
        <w:t> και σύμφωνα με τους ίδιους θεσμικούς κανόνες, που ισχύουν για τις εκκλησίες και τα δικαστήρια του δήμου, η πόλη θεσπίζει ένα θέαμα για όλους τους πολίτες, που διευθύνεται, παίζεται και κρίνεται από τους αρμόδιους εκπροσώπους των διαφόρων φυλών· έτσι, η ίδια η πόλη γίνεται θέατρο, νοείται κατά κάποιο τρόπο σαν αντικείμενο παράστασης και παίζεται μπροστά στο κοινό. Αν όμως η τραγωδία εμφανίζεται έτσι ριζωμένη στην κοινωνική πραγματικότητα περισσότερο από οποιοδήποτε άλλο λογοτεχνικό είδος, αυτό δε σημαίνει πως είναι και η αντανάκλασή της. Δεν αντανακλά αυτή την πραγματικότητα, αλλά την εξετάζει, τη θέτει σε συζήτηση. Παρουσιάζοντάς την διασπασμένη, διχασμένη ενάντια στον ίδιο της τον εαυτό, την κατασταίνει ολόκληρη προβληματική. Το δράμα παρουσιάζει στη σκηνή έναν αρχαίο ηρωικό μύθο. Αυτός ο μυθικός κόσμος αποτελεί το παρελθόν της πόλης: ένα παρελθόν αρκετά μακρινό, έτσι που να διαγράφονται καθαρά οι αντιθέσεις ανάμεσα στις μυθικές παραδόσεις που ενσαρκώνει και στις νέες μορφές νομικής και πολιτικής σκέψης· αλλά και αρκετά κοντινό, έτσι που οι συγκρούσεις των αξιών να γίνονται ακόμη οδυνηρά αισθητές και η αντιπαράθεση να εξακολουθεί να εκδηλώνεται.</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xml:space="preserve">Ι.Ρ. </w:t>
      </w:r>
      <w:proofErr w:type="spellStart"/>
      <w:r w:rsidRPr="00B57515">
        <w:rPr>
          <w:rFonts w:ascii="Palatino Linotype" w:eastAsia="Times New Roman" w:hAnsi="Palatino Linotype" w:cs="Times New Roman"/>
          <w:color w:val="000000"/>
          <w:sz w:val="18"/>
          <w:szCs w:val="18"/>
          <w:lang w:eastAsia="el-GR"/>
        </w:rPr>
        <w:t>Vernant</w:t>
      </w:r>
      <w:proofErr w:type="spellEnd"/>
      <w:r w:rsidRPr="00B57515">
        <w:rPr>
          <w:rFonts w:ascii="Palatino Linotype" w:eastAsia="Times New Roman" w:hAnsi="Palatino Linotype" w:cs="Times New Roman"/>
          <w:color w:val="000000"/>
          <w:sz w:val="18"/>
          <w:szCs w:val="18"/>
          <w:lang w:eastAsia="el-GR"/>
        </w:rPr>
        <w:t xml:space="preserve">, Μύθος και Τραγωδία στην αρχαία Ελλάδα (Μετ. Στέλλα </w:t>
      </w:r>
      <w:proofErr w:type="spellStart"/>
      <w:r w:rsidRPr="00B57515">
        <w:rPr>
          <w:rFonts w:ascii="Palatino Linotype" w:eastAsia="Times New Roman" w:hAnsi="Palatino Linotype" w:cs="Times New Roman"/>
          <w:color w:val="000000"/>
          <w:sz w:val="18"/>
          <w:szCs w:val="18"/>
          <w:lang w:eastAsia="el-GR"/>
        </w:rPr>
        <w:t>Γεωργούδη</w:t>
      </w:r>
      <w:proofErr w:type="spellEnd"/>
      <w:r w:rsidRPr="00B57515">
        <w:rPr>
          <w:rFonts w:ascii="Palatino Linotype" w:eastAsia="Times New Roman" w:hAnsi="Palatino Linotype" w:cs="Times New Roman"/>
          <w:color w:val="000000"/>
          <w:sz w:val="18"/>
          <w:szCs w:val="18"/>
          <w:lang w:eastAsia="el-GR"/>
        </w:rPr>
        <w:t>)</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b/>
          <w:bCs/>
          <w:color w:val="000000"/>
          <w:sz w:val="18"/>
          <w:szCs w:val="18"/>
          <w:lang w:eastAsia="el-GR"/>
        </w:rPr>
        <w:t>Ο τραγικός ήρωας</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Επειδή, λοιπόν, πρέπει η σύνθεση (ο μύθος, η πλοκή) της πιο καλής τραγωδίας να είναι όχι απλή αλλά περίπλοκη και μάλιστα να μιμείται οικτρά και φοβερά γεγονότα (αυτό άλλωστε είναι το χαρακτηριστικό στην τραγική μίμηση), γι' αυτό είναι φανερό πως πρέπει να αποφεύγονται τα εξής στη σύνθεση των μύθων: Πρώτον, ούτε τους καλούς ανθρώπους πρέπει να παρουσιάζουμε να γίνονται από ευτυχισμένοι δυστυχισμένοι, (αυτό ούτε φόβο ούτε οίκτο προκαλεί, αλλά είναι αποτροπιαστικό). Δεύτερον, ούτε οι κακοί από δυστυχισμένοι να γίνονται ευτυχισμένοι (αυτό είναι τελείως αταίριαστο με την τραγωδία, γιατί δεν έχει τίποτα από εκείνα που απαιτεί η τραγωδία, δηλαδή ούτε ανθρωπιστικά συναισθήματα ούτε οίκτο ούτε φόβο προκαλεί). Τρίτον, ούτε πάλι να παρουσιάζουμε τον πάρα πολύ κακό να πέφτει από την ευτυχία στη δυστυχία. Μια τέτοια πλοκή μπορεί να προκαλεί τα ανθρωπιστικά μας συναισθήματα, δεν προκαλεί όμως ούτε τον οίκτο, ούτε το φόβο. Ο οίκτος μάς γεννιέται για κείνον που δεν αξίζει τη δυστυχία (αναξιοπαθεί), ο φόβος για τον όμοιό μας που δυστυχεί. Αυτό λοιπόν που θα συνέβαινε σ' αυτή την περίπτωση (δηλαδή να πέφτει από την ευτυχία στη δυστυχία ο ανάξιος) δε θα προκαλέσει ούτε φόβο ούτε οίκτο.</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Μας μένει, λοιπόν, ο ήρωας που βρίσκεται ανάμεσα σ' αυτές τις (ακραίες) περιπτώσεις. Αυτός δεν είναι εκείνος που ξεχωρίζει για την αρετή ή τη δικαιοσύνη του, αλλά ούτε κι εκείνος που πέφτει από την ευτυχία στη δυστυχία εξαιτίας της κακίας του ή της αχρειότητάς του, αλλά από κάποιο σφάλμα του.</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xml:space="preserve">Αριστοτέλης, Περί Ποιητικής (Μετ. Στάθης </w:t>
      </w:r>
      <w:proofErr w:type="spellStart"/>
      <w:r w:rsidRPr="00B57515">
        <w:rPr>
          <w:rFonts w:ascii="Palatino Linotype" w:eastAsia="Times New Roman" w:hAnsi="Palatino Linotype" w:cs="Times New Roman"/>
          <w:color w:val="000000"/>
          <w:sz w:val="18"/>
          <w:szCs w:val="18"/>
          <w:lang w:eastAsia="el-GR"/>
        </w:rPr>
        <w:t>Ιω</w:t>
      </w:r>
      <w:proofErr w:type="spellEnd"/>
      <w:r w:rsidRPr="00B57515">
        <w:rPr>
          <w:rFonts w:ascii="Palatino Linotype" w:eastAsia="Times New Roman" w:hAnsi="Palatino Linotype" w:cs="Times New Roman"/>
          <w:color w:val="000000"/>
          <w:sz w:val="18"/>
          <w:szCs w:val="18"/>
          <w:lang w:eastAsia="el-GR"/>
        </w:rPr>
        <w:t xml:space="preserve">. </w:t>
      </w:r>
      <w:proofErr w:type="spellStart"/>
      <w:r w:rsidRPr="00B57515">
        <w:rPr>
          <w:rFonts w:ascii="Palatino Linotype" w:eastAsia="Times New Roman" w:hAnsi="Palatino Linotype" w:cs="Times New Roman"/>
          <w:color w:val="000000"/>
          <w:sz w:val="18"/>
          <w:szCs w:val="18"/>
          <w:lang w:eastAsia="el-GR"/>
        </w:rPr>
        <w:t>Δρομάζος</w:t>
      </w:r>
      <w:proofErr w:type="spellEnd"/>
      <w:r w:rsidRPr="00B57515">
        <w:rPr>
          <w:rFonts w:ascii="Palatino Linotype" w:eastAsia="Times New Roman" w:hAnsi="Palatino Linotype" w:cs="Times New Roman"/>
          <w:color w:val="000000"/>
          <w:sz w:val="18"/>
          <w:szCs w:val="18"/>
          <w:lang w:eastAsia="el-GR"/>
        </w:rPr>
        <w:t>)</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b/>
          <w:bCs/>
          <w:color w:val="000000"/>
          <w:sz w:val="18"/>
          <w:szCs w:val="18"/>
          <w:lang w:eastAsia="el-GR"/>
        </w:rPr>
        <w:lastRenderedPageBreak/>
        <w:t>Τα νιάτα του τραγικού ήρωα</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xml:space="preserve">Τα νιάτα του τραγικού ήρωα είναι, όπως είπαμε, η αφέλειά του και η δροσερή του γενναιοδωρία ακόμα και μέσα στην αμαρτία ή στο έγκλημα. Αυτά τον κάνουν να προσφέρει τη ζωή του αλόγιστα, για ένα πάθος, ή για </w:t>
      </w:r>
      <w:proofErr w:type="spellStart"/>
      <w:r w:rsidRPr="00B57515">
        <w:rPr>
          <w:rFonts w:ascii="Palatino Linotype" w:eastAsia="Times New Roman" w:hAnsi="Palatino Linotype" w:cs="Times New Roman"/>
          <w:color w:val="000000"/>
          <w:sz w:val="18"/>
          <w:szCs w:val="18"/>
          <w:lang w:eastAsia="el-GR"/>
        </w:rPr>
        <w:t>μιάν</w:t>
      </w:r>
      <w:proofErr w:type="spellEnd"/>
      <w:r w:rsidRPr="00B57515">
        <w:rPr>
          <w:rFonts w:ascii="Palatino Linotype" w:eastAsia="Times New Roman" w:hAnsi="Palatino Linotype" w:cs="Times New Roman"/>
          <w:color w:val="000000"/>
          <w:sz w:val="18"/>
          <w:szCs w:val="18"/>
          <w:lang w:eastAsia="el-GR"/>
        </w:rPr>
        <w:t xml:space="preserve"> Υπόθεση, ή για μια φρεναπάτη. Υπάρχουν νιάτα μέσα σ' αυτό τον οίστρο, αλλά νιάτα ιδιότυπα, που μόνον μερικά χαρακτηριστικά έχουν κοινά με τα άλλα, τα γενικά κι ανώνυμα νιάτα. Η νιότη της Τραγωδίας δεν είναι η αφηρημένη ιδέα της νιότης μήτε η συμβατική της ηλικίας. Είναι ένα γνώρισμα ψυχής, σφραγίδα δωρεάς ή καταδίκης.</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Έτσι, τα νιάτα του τραγικού ήρωα υπερβαίνουν μαζί και κατακαλύπτουν την συμπτωματική του ηλικία.</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proofErr w:type="spellStart"/>
      <w:r w:rsidRPr="00B57515">
        <w:rPr>
          <w:rFonts w:ascii="Palatino Linotype" w:eastAsia="Times New Roman" w:hAnsi="Palatino Linotype" w:cs="Times New Roman"/>
          <w:color w:val="000000"/>
          <w:sz w:val="18"/>
          <w:szCs w:val="18"/>
          <w:lang w:eastAsia="el-GR"/>
        </w:rPr>
        <w:t>Αγγελος</w:t>
      </w:r>
      <w:proofErr w:type="spellEnd"/>
      <w:r w:rsidRPr="00B57515">
        <w:rPr>
          <w:rFonts w:ascii="Palatino Linotype" w:eastAsia="Times New Roman" w:hAnsi="Palatino Linotype" w:cs="Times New Roman"/>
          <w:color w:val="000000"/>
          <w:sz w:val="18"/>
          <w:szCs w:val="18"/>
          <w:lang w:eastAsia="el-GR"/>
        </w:rPr>
        <w:t xml:space="preserve"> Τερζάκης, Αφιέρωμα στην Τραγική μούσα.</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bookmarkStart w:id="0" w:name="tragikiplani"/>
      <w:r w:rsidRPr="00B57515">
        <w:rPr>
          <w:rFonts w:ascii="Palatino Linotype" w:eastAsia="Times New Roman" w:hAnsi="Palatino Linotype" w:cs="Times New Roman"/>
          <w:b/>
          <w:bCs/>
          <w:color w:val="000000"/>
          <w:sz w:val="18"/>
          <w:szCs w:val="18"/>
          <w:lang w:eastAsia="el-GR"/>
        </w:rPr>
        <w:t>Η τραγική πλάνη</w:t>
      </w:r>
      <w:bookmarkEnd w:id="0"/>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xml:space="preserve">Με μεγάλη επιδεξιότητα ο Σοφοκλής παρουσιάζει τους </w:t>
      </w:r>
      <w:proofErr w:type="spellStart"/>
      <w:r w:rsidRPr="00B57515">
        <w:rPr>
          <w:rFonts w:ascii="Palatino Linotype" w:eastAsia="Times New Roman" w:hAnsi="Palatino Linotype" w:cs="Times New Roman"/>
          <w:color w:val="000000"/>
          <w:sz w:val="18"/>
          <w:szCs w:val="18"/>
          <w:lang w:eastAsia="el-GR"/>
        </w:rPr>
        <w:t>ήρωές</w:t>
      </w:r>
      <w:proofErr w:type="spellEnd"/>
      <w:r w:rsidRPr="00B57515">
        <w:rPr>
          <w:rFonts w:ascii="Palatino Linotype" w:eastAsia="Times New Roman" w:hAnsi="Palatino Linotype" w:cs="Times New Roman"/>
          <w:color w:val="000000"/>
          <w:sz w:val="18"/>
          <w:szCs w:val="18"/>
          <w:lang w:eastAsia="el-GR"/>
        </w:rPr>
        <w:t xml:space="preserve"> του να αποδίδουν στην Αντιγόνη σφάλματα, που αργότερα φαίνονται ότι είναι σφάλματα του Κρέοντα. Η Αντιγόνη φαίνεται επίσης πως τα διεκδικεί για τον εαυτό της. Μιλάει για την αφροσύνη της (95), αλλά στο τέλος ο Κρέων καταλαβαίνει (1269), κι ο Τειρεσίας κι ο χορός τον προειδοποιούν για την αναγκαιότητα της σύνεσης (1050, 1098). Ο Κρέων είναι σπάταλος στις κατηγορίες για αλαζονεία εναντίον της Αντιγόνης (309, 480, 482), αλλά τη δική του αλαζονεία στα λόγια και στις πράξεις καταδικάζει ο Χορός με τα τελευταία λόγια του. Ο Κρέων λέει στην Αντιγόνη ότι δεν είναι σε θέση να έχει υψηλά φρονήματα (479), αλλά ύστερα από λίγο ο Τειρεσίας του λέει να διαμορφώσει ταπεινότερο πνεύμα ο ίδιος (1090). Ο Χορός πιστεύει πως η Αντιγόνη είναι θύμα μιας τρέλας (584, 614, 624-5), είναι όμως φανερό πως η τρέλα βρίσκεται στην πλευρά του Κρέοντα. Οι βασικές κατηγορίες εναντίον της Αντιγόνης είναι αναληθείς γι' αυτήν, και αληθινές γι' αυτόν. Μ' αυτή την ειρωνεία ο Σοφοκλής δείχνει το βαθμό της πλάνης και της ψευδαίσθησης, με τα οποία ο Κρέων κι ο Χορός κρίνουν τους συνανθρώπους τους. Φαίνεται να νομίζει πως οι άνθρωποι υπόκεινται σε πλάνες ιδιαζόντως βαριές. Λαθεμένα κατηγορούν άλλους για σφάλματα που είναι δικά τους. Τέτοιες ψευδαισθήσεις ανήκουν στην ανθρώπινη φύση, τα αποτελέσματά τους όμως μπορεί να είναι θανατηφόρα. Βρίσκουν έδαφος σε κείνη την αλαζονεία που κάνει τον άνθρωπο να νομίζει πως ξέρει περισσότερα απ' τους θεούς και να τους εμπαίζει. Στην </w:t>
      </w:r>
      <w:r w:rsidRPr="00B57515">
        <w:rPr>
          <w:rFonts w:ascii="Palatino Linotype" w:eastAsia="Times New Roman" w:hAnsi="Palatino Linotype" w:cs="Times New Roman"/>
          <w:i/>
          <w:iCs/>
          <w:color w:val="000000"/>
          <w:sz w:val="18"/>
          <w:szCs w:val="18"/>
          <w:lang w:eastAsia="el-GR"/>
        </w:rPr>
        <w:t>Αντιγόνη</w:t>
      </w:r>
      <w:r w:rsidRPr="00B57515">
        <w:rPr>
          <w:rFonts w:ascii="Palatino Linotype" w:eastAsia="Times New Roman" w:hAnsi="Palatino Linotype" w:cs="Times New Roman"/>
          <w:color w:val="000000"/>
          <w:sz w:val="18"/>
          <w:szCs w:val="18"/>
          <w:lang w:eastAsia="el-GR"/>
        </w:rPr>
        <w:t> ο Σοφοκλής δραματοποιεί αυτό το λάθος με μεγάλη ενορατική και διεισδυτική ικανότητα και δείχνει σε τι καταστροφικά αποτελέσματα μπορεί αυτό να οδηγήσει.</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xml:space="preserve">C.M. </w:t>
      </w:r>
      <w:proofErr w:type="spellStart"/>
      <w:r w:rsidRPr="00B57515">
        <w:rPr>
          <w:rFonts w:ascii="Palatino Linotype" w:eastAsia="Times New Roman" w:hAnsi="Palatino Linotype" w:cs="Times New Roman"/>
          <w:color w:val="000000"/>
          <w:sz w:val="18"/>
          <w:szCs w:val="18"/>
          <w:lang w:eastAsia="el-GR"/>
        </w:rPr>
        <w:t>Bowra</w:t>
      </w:r>
      <w:proofErr w:type="spellEnd"/>
      <w:r w:rsidRPr="00B57515">
        <w:rPr>
          <w:rFonts w:ascii="Palatino Linotype" w:eastAsia="Times New Roman" w:hAnsi="Palatino Linotype" w:cs="Times New Roman"/>
          <w:color w:val="000000"/>
          <w:sz w:val="18"/>
          <w:szCs w:val="18"/>
          <w:lang w:eastAsia="el-GR"/>
        </w:rPr>
        <w:t>, Οι τραγωδίες του Σοφοκλή: Αντιγόνη, Οιδίπους Τύραννος </w:t>
      </w:r>
      <w:r w:rsidRPr="00B57515">
        <w:rPr>
          <w:rFonts w:ascii="Palatino Linotype" w:eastAsia="Times New Roman" w:hAnsi="Palatino Linotype" w:cs="Times New Roman"/>
          <w:color w:val="000000"/>
          <w:sz w:val="18"/>
          <w:szCs w:val="18"/>
          <w:lang w:eastAsia="el-GR"/>
        </w:rPr>
        <w:br/>
        <w:t xml:space="preserve">(Μετ. </w:t>
      </w:r>
      <w:proofErr w:type="spellStart"/>
      <w:r w:rsidRPr="00B57515">
        <w:rPr>
          <w:rFonts w:ascii="Palatino Linotype" w:eastAsia="Times New Roman" w:hAnsi="Palatino Linotype" w:cs="Times New Roman"/>
          <w:color w:val="000000"/>
          <w:sz w:val="18"/>
          <w:szCs w:val="18"/>
          <w:lang w:eastAsia="el-GR"/>
        </w:rPr>
        <w:t>Αικατ</w:t>
      </w:r>
      <w:proofErr w:type="spellEnd"/>
      <w:r w:rsidRPr="00B57515">
        <w:rPr>
          <w:rFonts w:ascii="Palatino Linotype" w:eastAsia="Times New Roman" w:hAnsi="Palatino Linotype" w:cs="Times New Roman"/>
          <w:color w:val="000000"/>
          <w:sz w:val="18"/>
          <w:szCs w:val="18"/>
          <w:lang w:eastAsia="el-GR"/>
        </w:rPr>
        <w:t xml:space="preserve">. </w:t>
      </w:r>
      <w:proofErr w:type="spellStart"/>
      <w:r w:rsidRPr="00B57515">
        <w:rPr>
          <w:rFonts w:ascii="Palatino Linotype" w:eastAsia="Times New Roman" w:hAnsi="Palatino Linotype" w:cs="Times New Roman"/>
          <w:color w:val="000000"/>
          <w:sz w:val="18"/>
          <w:szCs w:val="18"/>
          <w:lang w:eastAsia="el-GR"/>
        </w:rPr>
        <w:t>Τσοτάκου</w:t>
      </w:r>
      <w:proofErr w:type="spellEnd"/>
      <w:r w:rsidRPr="00B57515">
        <w:rPr>
          <w:rFonts w:ascii="Palatino Linotype" w:eastAsia="Times New Roman" w:hAnsi="Palatino Linotype" w:cs="Times New Roman"/>
          <w:color w:val="000000"/>
          <w:sz w:val="18"/>
          <w:szCs w:val="18"/>
          <w:lang w:eastAsia="el-GR"/>
        </w:rPr>
        <w:t xml:space="preserve"> - </w:t>
      </w:r>
      <w:proofErr w:type="spellStart"/>
      <w:r w:rsidRPr="00B57515">
        <w:rPr>
          <w:rFonts w:ascii="Palatino Linotype" w:eastAsia="Times New Roman" w:hAnsi="Palatino Linotype" w:cs="Times New Roman"/>
          <w:color w:val="000000"/>
          <w:sz w:val="18"/>
          <w:szCs w:val="18"/>
          <w:lang w:eastAsia="el-GR"/>
        </w:rPr>
        <w:t>Καρβέλη</w:t>
      </w:r>
      <w:proofErr w:type="spellEnd"/>
      <w:r w:rsidRPr="00B57515">
        <w:rPr>
          <w:rFonts w:ascii="Palatino Linotype" w:eastAsia="Times New Roman" w:hAnsi="Palatino Linotype" w:cs="Times New Roman"/>
          <w:color w:val="000000"/>
          <w:sz w:val="18"/>
          <w:szCs w:val="18"/>
          <w:lang w:eastAsia="el-GR"/>
        </w:rPr>
        <w:t>)</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bookmarkStart w:id="1" w:name="skinikosxronos"/>
      <w:bookmarkEnd w:id="1"/>
      <w:r w:rsidRPr="00B57515">
        <w:rPr>
          <w:rFonts w:ascii="Palatino Linotype" w:eastAsia="Times New Roman" w:hAnsi="Palatino Linotype" w:cs="Times New Roman"/>
          <w:b/>
          <w:bCs/>
          <w:color w:val="000000"/>
          <w:sz w:val="18"/>
          <w:szCs w:val="18"/>
          <w:lang w:eastAsia="el-GR"/>
        </w:rPr>
        <w:t>Ο σκηνικός χρόνος</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Η περίπτωση της </w:t>
      </w:r>
      <w:r w:rsidRPr="00B57515">
        <w:rPr>
          <w:rFonts w:ascii="Palatino Linotype" w:eastAsia="Times New Roman" w:hAnsi="Palatino Linotype" w:cs="Times New Roman"/>
          <w:i/>
          <w:iCs/>
          <w:color w:val="000000"/>
          <w:sz w:val="18"/>
          <w:szCs w:val="18"/>
          <w:lang w:eastAsia="el-GR"/>
        </w:rPr>
        <w:t>Αντιγόνης</w:t>
      </w:r>
      <w:r w:rsidRPr="00B57515">
        <w:rPr>
          <w:rFonts w:ascii="Palatino Linotype" w:eastAsia="Times New Roman" w:hAnsi="Palatino Linotype" w:cs="Times New Roman"/>
          <w:color w:val="000000"/>
          <w:sz w:val="18"/>
          <w:szCs w:val="18"/>
          <w:lang w:eastAsia="el-GR"/>
        </w:rPr>
        <w:t xml:space="preserve"> αξίζει περισσότερη διερεύνηση, επειδή η πορεία των </w:t>
      </w:r>
      <w:proofErr w:type="spellStart"/>
      <w:r w:rsidRPr="00B57515">
        <w:rPr>
          <w:rFonts w:ascii="Palatino Linotype" w:eastAsia="Times New Roman" w:hAnsi="Palatino Linotype" w:cs="Times New Roman"/>
          <w:color w:val="000000"/>
          <w:sz w:val="18"/>
          <w:szCs w:val="18"/>
          <w:lang w:eastAsia="el-GR"/>
        </w:rPr>
        <w:t>εξωσκηνικών</w:t>
      </w:r>
      <w:proofErr w:type="spellEnd"/>
      <w:r w:rsidRPr="00B57515">
        <w:rPr>
          <w:rFonts w:ascii="Palatino Linotype" w:eastAsia="Times New Roman" w:hAnsi="Palatino Linotype" w:cs="Times New Roman"/>
          <w:color w:val="000000"/>
          <w:sz w:val="18"/>
          <w:szCs w:val="18"/>
          <w:lang w:eastAsia="el-GR"/>
        </w:rPr>
        <w:t xml:space="preserve"> γεγονότων, που αναμεταδίδονται κυρίως από τον Φύλακα, συνδέεται με δύο συγκεκριμένα τμήματα της ημέρας, συναποτελώντας, μαζί με κάποιες άλλες ενδείξεις, μίαν από τις συνεπέστερες χρονικές καταγραφές που έχουμε στις σωζόμενες τραγωδίες. Στον πρόλογο του </w:t>
      </w:r>
      <w:r w:rsidRPr="00B57515">
        <w:rPr>
          <w:rFonts w:ascii="Palatino Linotype" w:eastAsia="Times New Roman" w:hAnsi="Palatino Linotype" w:cs="Times New Roman"/>
          <w:color w:val="000000"/>
          <w:sz w:val="18"/>
          <w:szCs w:val="18"/>
          <w:lang w:eastAsia="el-GR"/>
        </w:rPr>
        <w:lastRenderedPageBreak/>
        <w:t>έργου ο διάλογος ανάμεσα στις δύο αδελφές διεξάγεται στο μισοσκόταδο: η νύχτα, που σφράγισε την κατατρόπωση των επιδρομέων, δεν έχει ακόμα φύγει (</w:t>
      </w:r>
      <w:proofErr w:type="spellStart"/>
      <w:r w:rsidRPr="00B57515">
        <w:rPr>
          <w:rFonts w:ascii="Palatino Linotype" w:eastAsia="Times New Roman" w:hAnsi="Palatino Linotype" w:cs="Times New Roman"/>
          <w:color w:val="000000"/>
          <w:sz w:val="18"/>
          <w:szCs w:val="18"/>
          <w:lang w:eastAsia="el-GR"/>
        </w:rPr>
        <w:t>πρβλ</w:t>
      </w:r>
      <w:proofErr w:type="spellEnd"/>
      <w:r w:rsidRPr="00B57515">
        <w:rPr>
          <w:rFonts w:ascii="Palatino Linotype" w:eastAsia="Times New Roman" w:hAnsi="Palatino Linotype" w:cs="Times New Roman"/>
          <w:color w:val="000000"/>
          <w:sz w:val="18"/>
          <w:szCs w:val="18"/>
          <w:lang w:eastAsia="el-GR"/>
        </w:rPr>
        <w:t xml:space="preserve">. στ. 16 «αυτή τη νύχτα»). Στην πάροδο ο χορός χαιρετίζει τον ήλιο της καινούργιας μέρας (100 κκ.): σε λίγο θα εμφανιστεί ο Κρέων για τις πρώτες του πολιτικές δηλώσεις. Όταν έρχεται την πρώτη φορά ο Φύλακας, για να αναφέρει την πρώτη απόπειρα της ταφής του Πολυνείκη, συνδέει το γεγονός με τον «πρώτο φρουρό της μέρας» (253 κ.). Στην επόμενη αφήγησή του, όταν πια έχει συλληφθεί η Αντιγόνη, δίνεται ένα ακόμα ακριβέστερο χρονικό στίγμα: «ο λαμπρός δίσκος του ήλιου μεσουρανούσε» (416 κ.). Ας σημειωθεί ότι αυτές οι δύο αφηγήσεις κατανέμονται αντίστοιχα ανάμεσα στο </w:t>
      </w:r>
      <w:proofErr w:type="spellStart"/>
      <w:r w:rsidRPr="00B57515">
        <w:rPr>
          <w:rFonts w:ascii="Palatino Linotype" w:eastAsia="Times New Roman" w:hAnsi="Palatino Linotype" w:cs="Times New Roman"/>
          <w:color w:val="000000"/>
          <w:sz w:val="18"/>
          <w:szCs w:val="18"/>
          <w:lang w:eastAsia="el-GR"/>
        </w:rPr>
        <w:t>α΄</w:t>
      </w:r>
      <w:proofErr w:type="spellEnd"/>
      <w:r w:rsidRPr="00B57515">
        <w:rPr>
          <w:rFonts w:ascii="Palatino Linotype" w:eastAsia="Times New Roman" w:hAnsi="Palatino Linotype" w:cs="Times New Roman"/>
          <w:color w:val="000000"/>
          <w:sz w:val="18"/>
          <w:szCs w:val="18"/>
          <w:lang w:eastAsia="el-GR"/>
        </w:rPr>
        <w:t xml:space="preserve"> και το </w:t>
      </w:r>
      <w:proofErr w:type="spellStart"/>
      <w:r w:rsidRPr="00B57515">
        <w:rPr>
          <w:rFonts w:ascii="Palatino Linotype" w:eastAsia="Times New Roman" w:hAnsi="Palatino Linotype" w:cs="Times New Roman"/>
          <w:color w:val="000000"/>
          <w:sz w:val="18"/>
          <w:szCs w:val="18"/>
          <w:lang w:eastAsia="el-GR"/>
        </w:rPr>
        <w:t>β΄</w:t>
      </w:r>
      <w:proofErr w:type="spellEnd"/>
      <w:r w:rsidRPr="00B57515">
        <w:rPr>
          <w:rFonts w:ascii="Palatino Linotype" w:eastAsia="Times New Roman" w:hAnsi="Palatino Linotype" w:cs="Times New Roman"/>
          <w:color w:val="000000"/>
          <w:sz w:val="18"/>
          <w:szCs w:val="18"/>
          <w:lang w:eastAsia="el-GR"/>
        </w:rPr>
        <w:t xml:space="preserve"> επεισόδιο· ας σημειωθεί επίσης ότι ως εδώ έχει διανυθεί το 1/2 του έργου. Σε καμιά άλλη περίπτωση, όσο μπόρεσα να ελέγξω, η χρονική απόσταση ανάμεσα σε δύο επεισόδια δεν προσδιορίζεται με τόσην ακρίβεια. Στο υπόλοιπο μέρος, δηλαδή τρία επεισόδια και έξοδο, τα γεγονότα επέρχονται αλλεπάλληλα. Στο τελευταίο στάσιμο όμως ο χορός, πιστεύοντας ότι όλα προχωρούν προς μίαν αίσια έκβαση, επικαλείται τον Διόνυσο, συνδέοντας την έλευσή του στη Θήβα με την παρουσία των «φλεγόμενων άστρων», τους «νυχτερινούς ήχους» και τους «</w:t>
      </w:r>
      <w:proofErr w:type="spellStart"/>
      <w:r w:rsidRPr="00B57515">
        <w:rPr>
          <w:rFonts w:ascii="Palatino Linotype" w:eastAsia="Times New Roman" w:hAnsi="Palatino Linotype" w:cs="Times New Roman"/>
          <w:color w:val="000000"/>
          <w:sz w:val="18"/>
          <w:szCs w:val="18"/>
          <w:lang w:eastAsia="el-GR"/>
        </w:rPr>
        <w:t>πάννυχους</w:t>
      </w:r>
      <w:proofErr w:type="spellEnd"/>
      <w:r w:rsidRPr="00B57515">
        <w:rPr>
          <w:rFonts w:ascii="Palatino Linotype" w:eastAsia="Times New Roman" w:hAnsi="Palatino Linotype" w:cs="Times New Roman"/>
          <w:color w:val="000000"/>
          <w:sz w:val="18"/>
          <w:szCs w:val="18"/>
          <w:lang w:eastAsia="el-GR"/>
        </w:rPr>
        <w:t xml:space="preserve"> χορούς» (1146 κκ.): είναι η εντύπωση ότι έχει πια βραδιάσει.</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Η </w:t>
      </w:r>
      <w:r w:rsidRPr="00B57515">
        <w:rPr>
          <w:rFonts w:ascii="Palatino Linotype" w:eastAsia="Times New Roman" w:hAnsi="Palatino Linotype" w:cs="Times New Roman"/>
          <w:i/>
          <w:iCs/>
          <w:color w:val="000000"/>
          <w:sz w:val="18"/>
          <w:szCs w:val="18"/>
          <w:lang w:eastAsia="el-GR"/>
        </w:rPr>
        <w:t>Αντιγόνη</w:t>
      </w:r>
      <w:r w:rsidRPr="00B57515">
        <w:rPr>
          <w:rFonts w:ascii="Palatino Linotype" w:eastAsia="Times New Roman" w:hAnsi="Palatino Linotype" w:cs="Times New Roman"/>
          <w:color w:val="000000"/>
          <w:sz w:val="18"/>
          <w:szCs w:val="18"/>
          <w:lang w:eastAsia="el-GR"/>
        </w:rPr>
        <w:t> αποτελεί χαρακτηριστικό δείγμα χειρισμού του δραματικού και σκηνικού χρόνου με όρους που θα ικανοποιούσαν απόλυτα τον Αριστοτέλη.</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xml:space="preserve">Νίκος Χ. </w:t>
      </w:r>
      <w:proofErr w:type="spellStart"/>
      <w:r w:rsidRPr="00B57515">
        <w:rPr>
          <w:rFonts w:ascii="Palatino Linotype" w:eastAsia="Times New Roman" w:hAnsi="Palatino Linotype" w:cs="Times New Roman"/>
          <w:color w:val="000000"/>
          <w:sz w:val="18"/>
          <w:szCs w:val="18"/>
          <w:lang w:eastAsia="el-GR"/>
        </w:rPr>
        <w:t>Χουρμουζιάδης</w:t>
      </w:r>
      <w:proofErr w:type="spellEnd"/>
      <w:r w:rsidRPr="00B57515">
        <w:rPr>
          <w:rFonts w:ascii="Palatino Linotype" w:eastAsia="Times New Roman" w:hAnsi="Palatino Linotype" w:cs="Times New Roman"/>
          <w:color w:val="000000"/>
          <w:sz w:val="18"/>
          <w:szCs w:val="18"/>
          <w:lang w:eastAsia="el-GR"/>
        </w:rPr>
        <w:t>, Όροι και μετασχηματισμοί στην αρχαία ελληνική τραγωδία.</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bookmarkStart w:id="2" w:name="monaxia"/>
      <w:bookmarkEnd w:id="2"/>
      <w:r w:rsidRPr="00B57515">
        <w:rPr>
          <w:rFonts w:ascii="Palatino Linotype" w:eastAsia="Times New Roman" w:hAnsi="Palatino Linotype" w:cs="Times New Roman"/>
          <w:b/>
          <w:bCs/>
          <w:color w:val="000000"/>
          <w:sz w:val="18"/>
          <w:szCs w:val="18"/>
          <w:lang w:eastAsia="el-GR"/>
        </w:rPr>
        <w:t>Η μοναξιά της Αντιγόνης</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Η Αντιγόνη είναι λοιπόν μόνη. Το χειρότερο, φαίνεται βυθισμένη σε ηθική μοναξιά. Κανείς δεν την καταλαβαίνει. Ο Κρέοντας βέβαια βλέπει στη διαγωγή της μια ξεφτισμένη ανεξαρτησία. Αλλά ούτε οι άλλοι την καταλαβαίνουν περισσότερο. Η Ισμήνη θα την ακολουθούσε, αν την καταλάβαινε. Ο χορός, που θα έπρεπε ωστόσο να της είναι αφοσιωμένος και να της δείχνει τη συμπάθειά του, δείχνει από τη μια άκρη στην άλλη πλήρη ακατανοησία. Πριν μάλιστα πληροφορηθεί ποιος έκανε την απαγορευμένη πράξη, σπεύδει να ψέξει το πνεύμα της ανυπακοής στους νόμους, είτε θείοι είναι αυτοί οι νόμοι είτε ανθρώπινοι (368). Όταν μαθαίνει πως πρόκειται για την Αντιγόνη, δεν μπορεί να πιστέψει πως παράκουσε τους νόμους και πως την έπιασαν </w:t>
      </w:r>
      <w:proofErr w:type="spellStart"/>
      <w:r w:rsidRPr="00B57515">
        <w:rPr>
          <w:rFonts w:ascii="Palatino Linotype" w:eastAsia="Times New Roman" w:hAnsi="Palatino Linotype" w:cs="Times New Roman"/>
          <w:i/>
          <w:iCs/>
          <w:color w:val="000000"/>
          <w:sz w:val="18"/>
          <w:szCs w:val="18"/>
          <w:lang w:eastAsia="el-GR"/>
        </w:rPr>
        <w:t>ἐν</w:t>
      </w:r>
      <w:proofErr w:type="spellEnd"/>
      <w:r w:rsidRPr="00B57515">
        <w:rPr>
          <w:rFonts w:ascii="Palatino Linotype" w:eastAsia="Times New Roman" w:hAnsi="Palatino Linotype" w:cs="Times New Roman"/>
          <w:i/>
          <w:iCs/>
          <w:color w:val="000000"/>
          <w:sz w:val="18"/>
          <w:szCs w:val="18"/>
          <w:lang w:eastAsia="el-GR"/>
        </w:rPr>
        <w:t xml:space="preserve"> </w:t>
      </w:r>
      <w:proofErr w:type="spellStart"/>
      <w:r w:rsidRPr="00B57515">
        <w:rPr>
          <w:rFonts w:ascii="Palatino Linotype" w:eastAsia="Times New Roman" w:hAnsi="Palatino Linotype" w:cs="Times New Roman"/>
          <w:i/>
          <w:iCs/>
          <w:color w:val="000000"/>
          <w:sz w:val="18"/>
          <w:szCs w:val="18"/>
          <w:lang w:eastAsia="el-GR"/>
        </w:rPr>
        <w:t>ἀφροσύνη</w:t>
      </w:r>
      <w:proofErr w:type="spellEnd"/>
      <w:r w:rsidRPr="00B57515">
        <w:rPr>
          <w:rFonts w:ascii="Palatino Linotype" w:eastAsia="Times New Roman" w:hAnsi="Palatino Linotype" w:cs="Times New Roman"/>
          <w:color w:val="000000"/>
          <w:sz w:val="18"/>
          <w:szCs w:val="18"/>
          <w:lang w:eastAsia="el-GR"/>
        </w:rPr>
        <w:t> (383). Τη στιγμή μάλιστα που οδηγείται στον θάνατο, δεν μπορεί να συγκρατηθεί και να μην εκφράσει άλλη μια φορά την αποδοκιμασία του: «το πάθος σου σε κατέστρεψε, γιατί συμβουλεύτηκες μόνο αυτό» (</w:t>
      </w:r>
      <w:r w:rsidRPr="00B57515">
        <w:rPr>
          <w:rFonts w:ascii="Palatino Linotype" w:eastAsia="Times New Roman" w:hAnsi="Palatino Linotype" w:cs="Times New Roman"/>
          <w:i/>
          <w:iCs/>
          <w:color w:val="000000"/>
          <w:sz w:val="18"/>
          <w:szCs w:val="18"/>
          <w:lang w:eastAsia="el-GR"/>
        </w:rPr>
        <w:t>Αντιγόνη</w:t>
      </w:r>
      <w:r w:rsidRPr="00B57515">
        <w:rPr>
          <w:rFonts w:ascii="Palatino Linotype" w:eastAsia="Times New Roman" w:hAnsi="Palatino Linotype" w:cs="Times New Roman"/>
          <w:color w:val="000000"/>
          <w:sz w:val="18"/>
          <w:szCs w:val="18"/>
          <w:lang w:eastAsia="el-GR"/>
        </w:rPr>
        <w:t> 875):</w:t>
      </w:r>
      <w:r w:rsidRPr="00B57515">
        <w:rPr>
          <w:rFonts w:ascii="Palatino Linotype" w:eastAsia="Times New Roman" w:hAnsi="Palatino Linotype" w:cs="Times New Roman"/>
          <w:i/>
          <w:iCs/>
          <w:color w:val="000000"/>
          <w:sz w:val="18"/>
          <w:szCs w:val="18"/>
          <w:lang w:eastAsia="el-GR"/>
        </w:rPr>
        <w:t> </w:t>
      </w:r>
      <w:proofErr w:type="spellStart"/>
      <w:r w:rsidRPr="00B57515">
        <w:rPr>
          <w:rFonts w:ascii="Palatino Linotype" w:eastAsia="Times New Roman" w:hAnsi="Palatino Linotype" w:cs="Times New Roman"/>
          <w:i/>
          <w:iCs/>
          <w:color w:val="000000"/>
          <w:sz w:val="18"/>
          <w:szCs w:val="18"/>
          <w:lang w:eastAsia="el-GR"/>
        </w:rPr>
        <w:t>σέ</w:t>
      </w:r>
      <w:proofErr w:type="spellEnd"/>
      <w:r w:rsidRPr="00B57515">
        <w:rPr>
          <w:rFonts w:ascii="Palatino Linotype" w:eastAsia="Times New Roman" w:hAnsi="Palatino Linotype" w:cs="Times New Roman"/>
          <w:i/>
          <w:iCs/>
          <w:color w:val="000000"/>
          <w:sz w:val="18"/>
          <w:szCs w:val="18"/>
          <w:lang w:eastAsia="el-GR"/>
        </w:rPr>
        <w:t xml:space="preserve"> δ' </w:t>
      </w:r>
      <w:proofErr w:type="spellStart"/>
      <w:r w:rsidRPr="00B57515">
        <w:rPr>
          <w:rFonts w:ascii="Palatino Linotype" w:eastAsia="Times New Roman" w:hAnsi="Palatino Linotype" w:cs="Times New Roman"/>
          <w:i/>
          <w:iCs/>
          <w:color w:val="000000"/>
          <w:sz w:val="18"/>
          <w:szCs w:val="18"/>
          <w:lang w:eastAsia="el-GR"/>
        </w:rPr>
        <w:t>αὐτόγνωτος</w:t>
      </w:r>
      <w:proofErr w:type="spellEnd"/>
      <w:r w:rsidRPr="00B57515">
        <w:rPr>
          <w:rFonts w:ascii="Palatino Linotype" w:eastAsia="Times New Roman" w:hAnsi="Palatino Linotype" w:cs="Times New Roman"/>
          <w:i/>
          <w:iCs/>
          <w:color w:val="000000"/>
          <w:sz w:val="18"/>
          <w:szCs w:val="18"/>
          <w:lang w:eastAsia="el-GR"/>
        </w:rPr>
        <w:t xml:space="preserve"> </w:t>
      </w:r>
      <w:proofErr w:type="spellStart"/>
      <w:r w:rsidRPr="00B57515">
        <w:rPr>
          <w:rFonts w:ascii="Palatino Linotype" w:eastAsia="Times New Roman" w:hAnsi="Palatino Linotype" w:cs="Times New Roman"/>
          <w:i/>
          <w:iCs/>
          <w:color w:val="000000"/>
          <w:sz w:val="18"/>
          <w:szCs w:val="18"/>
          <w:lang w:eastAsia="el-GR"/>
        </w:rPr>
        <w:t>ὤλεσ</w:t>
      </w:r>
      <w:proofErr w:type="spellEnd"/>
      <w:r w:rsidRPr="00B57515">
        <w:rPr>
          <w:rFonts w:ascii="Palatino Linotype" w:eastAsia="Times New Roman" w:hAnsi="Palatino Linotype" w:cs="Times New Roman"/>
          <w:i/>
          <w:iCs/>
          <w:color w:val="000000"/>
          <w:sz w:val="18"/>
          <w:szCs w:val="18"/>
          <w:lang w:eastAsia="el-GR"/>
        </w:rPr>
        <w:t xml:space="preserve">' </w:t>
      </w:r>
      <w:proofErr w:type="spellStart"/>
      <w:r w:rsidRPr="00B57515">
        <w:rPr>
          <w:rFonts w:ascii="Palatino Linotype" w:eastAsia="Times New Roman" w:hAnsi="Palatino Linotype" w:cs="Times New Roman"/>
          <w:i/>
          <w:iCs/>
          <w:color w:val="000000"/>
          <w:sz w:val="18"/>
          <w:szCs w:val="18"/>
          <w:lang w:eastAsia="el-GR"/>
        </w:rPr>
        <w:t>ὀργά</w:t>
      </w:r>
      <w:proofErr w:type="spellEnd"/>
      <w:r w:rsidRPr="00B57515">
        <w:rPr>
          <w:rFonts w:ascii="Palatino Linotype" w:eastAsia="Times New Roman" w:hAnsi="Palatino Linotype" w:cs="Times New Roman"/>
          <w:color w:val="000000"/>
          <w:sz w:val="18"/>
          <w:szCs w:val="18"/>
          <w:lang w:eastAsia="el-GR"/>
        </w:rPr>
        <w:t>. Γύρω λοιπόν στην Αντιγόνη δεν υπάρχει κανείς: αυτή —έτσι το θέλησε η μοίρα της— θα εντοιχιστεί ζωντανή σ' έναν έρημο τόπο, είναι, ανάμεσα στους δικούς της, εγκαταλειμμένη απ' όλους.</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proofErr w:type="spellStart"/>
      <w:r w:rsidRPr="00B57515">
        <w:rPr>
          <w:rFonts w:ascii="Palatino Linotype" w:eastAsia="Times New Roman" w:hAnsi="Palatino Linotype" w:cs="Times New Roman"/>
          <w:color w:val="000000"/>
          <w:sz w:val="18"/>
          <w:szCs w:val="18"/>
          <w:lang w:eastAsia="el-GR"/>
        </w:rPr>
        <w:t>Jacqeline</w:t>
      </w:r>
      <w:proofErr w:type="spellEnd"/>
      <w:r w:rsidRPr="00B57515">
        <w:rPr>
          <w:rFonts w:ascii="Palatino Linotype" w:eastAsia="Times New Roman" w:hAnsi="Palatino Linotype" w:cs="Times New Roman"/>
          <w:color w:val="000000"/>
          <w:sz w:val="18"/>
          <w:szCs w:val="18"/>
          <w:lang w:eastAsia="el-GR"/>
        </w:rPr>
        <w:t xml:space="preserve"> </w:t>
      </w:r>
      <w:proofErr w:type="spellStart"/>
      <w:r w:rsidRPr="00B57515">
        <w:rPr>
          <w:rFonts w:ascii="Palatino Linotype" w:eastAsia="Times New Roman" w:hAnsi="Palatino Linotype" w:cs="Times New Roman"/>
          <w:color w:val="000000"/>
          <w:sz w:val="18"/>
          <w:szCs w:val="18"/>
          <w:lang w:eastAsia="el-GR"/>
        </w:rPr>
        <w:t>De</w:t>
      </w:r>
      <w:proofErr w:type="spellEnd"/>
      <w:r w:rsidRPr="00B57515">
        <w:rPr>
          <w:rFonts w:ascii="Palatino Linotype" w:eastAsia="Times New Roman" w:hAnsi="Palatino Linotype" w:cs="Times New Roman"/>
          <w:color w:val="000000"/>
          <w:sz w:val="18"/>
          <w:szCs w:val="18"/>
          <w:lang w:eastAsia="el-GR"/>
        </w:rPr>
        <w:t xml:space="preserve"> </w:t>
      </w:r>
      <w:proofErr w:type="spellStart"/>
      <w:r w:rsidRPr="00B57515">
        <w:rPr>
          <w:rFonts w:ascii="Palatino Linotype" w:eastAsia="Times New Roman" w:hAnsi="Palatino Linotype" w:cs="Times New Roman"/>
          <w:color w:val="000000"/>
          <w:sz w:val="18"/>
          <w:szCs w:val="18"/>
          <w:lang w:eastAsia="el-GR"/>
        </w:rPr>
        <w:t>Romilly</w:t>
      </w:r>
      <w:proofErr w:type="spellEnd"/>
      <w:r w:rsidRPr="00B57515">
        <w:rPr>
          <w:rFonts w:ascii="Palatino Linotype" w:eastAsia="Times New Roman" w:hAnsi="Palatino Linotype" w:cs="Times New Roman"/>
          <w:color w:val="000000"/>
          <w:sz w:val="18"/>
          <w:szCs w:val="18"/>
          <w:lang w:eastAsia="el-GR"/>
        </w:rPr>
        <w:t>, Αρχαία Ελληνική Τραγωδία</w:t>
      </w:r>
      <w:r w:rsidRPr="00B57515">
        <w:rPr>
          <w:rFonts w:ascii="Palatino Linotype" w:eastAsia="Times New Roman" w:hAnsi="Palatino Linotype" w:cs="Times New Roman"/>
          <w:color w:val="000000"/>
          <w:sz w:val="18"/>
          <w:szCs w:val="18"/>
          <w:lang w:eastAsia="el-GR"/>
        </w:rPr>
        <w:br/>
        <w:t xml:space="preserve">(Μετ. Ελ. Δαμιανού - </w:t>
      </w:r>
      <w:proofErr w:type="spellStart"/>
      <w:r w:rsidRPr="00B57515">
        <w:rPr>
          <w:rFonts w:ascii="Palatino Linotype" w:eastAsia="Times New Roman" w:hAnsi="Palatino Linotype" w:cs="Times New Roman"/>
          <w:color w:val="000000"/>
          <w:sz w:val="18"/>
          <w:szCs w:val="18"/>
          <w:lang w:eastAsia="el-GR"/>
        </w:rPr>
        <w:t>Χαραλαμποπούλου</w:t>
      </w:r>
      <w:proofErr w:type="spellEnd"/>
      <w:r w:rsidRPr="00B57515">
        <w:rPr>
          <w:rFonts w:ascii="Palatino Linotype" w:eastAsia="Times New Roman" w:hAnsi="Palatino Linotype" w:cs="Times New Roman"/>
          <w:color w:val="000000"/>
          <w:sz w:val="18"/>
          <w:szCs w:val="18"/>
          <w:lang w:eastAsia="el-GR"/>
        </w:rPr>
        <w:t>).</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b/>
          <w:bCs/>
          <w:color w:val="000000"/>
          <w:sz w:val="18"/>
          <w:szCs w:val="18"/>
          <w:lang w:eastAsia="el-GR"/>
        </w:rPr>
        <w:t>Η στάση του χορού</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xml:space="preserve">Κατά τη γνώμη μου, αυτοί οι γέροντες της Θήβας διαθέτουν προσωπικά χαρακτηριστικά στον ίδιο περιορισμένο βαθμό, όπως και οι ναύτες του Αίαντα. Ωστόσο, δεν μπορεί κανείς να τους αρνηθεί μια κάποια μεταστροφή. Είναι αλήθεια, ο χορός σε κανένα σημείο του έργου δεν παίρνει </w:t>
      </w:r>
      <w:r w:rsidRPr="00B57515">
        <w:rPr>
          <w:rFonts w:ascii="Palatino Linotype" w:eastAsia="Times New Roman" w:hAnsi="Palatino Linotype" w:cs="Times New Roman"/>
          <w:color w:val="000000"/>
          <w:sz w:val="18"/>
          <w:szCs w:val="18"/>
          <w:lang w:eastAsia="el-GR"/>
        </w:rPr>
        <w:lastRenderedPageBreak/>
        <w:t xml:space="preserve">απροκάλυπτα το μέρος του Κρέοντα· σκύβει όμως μπροστά του τόσο υποτακτικά, ώστε η όποια εσωτερική του αντίσταση διαφαίνεται μόνο σε υπαινιγμούς. Εξάλλου, η περιφρόνηση της Αντιγόνης για το θάνατο και η ισχυρογνωμοσύνη της είναι στοιχεία τόσο ξένα στον δικό του κόσμο (220), ώστε ο χορός αντιμετωπίζει δίχως κατανόηση αυτή την πλευρά της φύσης της. Όταν όμως ο Κρέων συντρίβεται, ο χορός ξεστομίζει αδίσταχτα αυτό που σκεφτόταν από την αρχή —η Αντιγόνη του το λέει καταπρόσωπο (509)— αλλά δεν τολμούσε να εκφράσει. Αυτό, από καθαρά ανθρώπινη άποψη, είναι κάπως ευνόητο, αλλά για το δράμα έχει ιδιαίτερη σημασία. Γιατί μόνο έτσι θα βρεθεί η Αντιγόνη σ' εκείνη την απόλυτη μοναξιά όπου ο Σοφοκλής θέλει τους </w:t>
      </w:r>
      <w:proofErr w:type="spellStart"/>
      <w:r w:rsidRPr="00B57515">
        <w:rPr>
          <w:rFonts w:ascii="Palatino Linotype" w:eastAsia="Times New Roman" w:hAnsi="Palatino Linotype" w:cs="Times New Roman"/>
          <w:color w:val="000000"/>
          <w:sz w:val="18"/>
          <w:szCs w:val="18"/>
          <w:lang w:eastAsia="el-GR"/>
        </w:rPr>
        <w:t>ήρωές</w:t>
      </w:r>
      <w:proofErr w:type="spellEnd"/>
      <w:r w:rsidRPr="00B57515">
        <w:rPr>
          <w:rFonts w:ascii="Palatino Linotype" w:eastAsia="Times New Roman" w:hAnsi="Palatino Linotype" w:cs="Times New Roman"/>
          <w:color w:val="000000"/>
          <w:sz w:val="18"/>
          <w:szCs w:val="18"/>
          <w:lang w:eastAsia="el-GR"/>
        </w:rPr>
        <w:t xml:space="preserve"> του να πραγματοποιούν </w:t>
      </w:r>
      <w:proofErr w:type="spellStart"/>
      <w:r w:rsidRPr="00B57515">
        <w:rPr>
          <w:rFonts w:ascii="Palatino Linotype" w:eastAsia="Times New Roman" w:hAnsi="Palatino Linotype" w:cs="Times New Roman"/>
          <w:color w:val="000000"/>
          <w:sz w:val="18"/>
          <w:szCs w:val="18"/>
          <w:lang w:eastAsia="el-GR"/>
        </w:rPr>
        <w:t>ό,τι</w:t>
      </w:r>
      <w:proofErr w:type="spellEnd"/>
      <w:r w:rsidRPr="00B57515">
        <w:rPr>
          <w:rFonts w:ascii="Palatino Linotype" w:eastAsia="Times New Roman" w:hAnsi="Palatino Linotype" w:cs="Times New Roman"/>
          <w:color w:val="000000"/>
          <w:sz w:val="18"/>
          <w:szCs w:val="18"/>
          <w:lang w:eastAsia="el-GR"/>
        </w:rPr>
        <w:t xml:space="preserve"> αποτελεί για τη φύση τους το πιο αναπαλλοτρίωτο αγαθό.</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xml:space="preserve">Α. </w:t>
      </w:r>
      <w:proofErr w:type="spellStart"/>
      <w:r w:rsidRPr="00B57515">
        <w:rPr>
          <w:rFonts w:ascii="Palatino Linotype" w:eastAsia="Times New Roman" w:hAnsi="Palatino Linotype" w:cs="Times New Roman"/>
          <w:color w:val="000000"/>
          <w:sz w:val="18"/>
          <w:szCs w:val="18"/>
          <w:lang w:eastAsia="el-GR"/>
        </w:rPr>
        <w:t>Lesky</w:t>
      </w:r>
      <w:proofErr w:type="spellEnd"/>
      <w:r w:rsidRPr="00B57515">
        <w:rPr>
          <w:rFonts w:ascii="Palatino Linotype" w:eastAsia="Times New Roman" w:hAnsi="Palatino Linotype" w:cs="Times New Roman"/>
          <w:color w:val="000000"/>
          <w:sz w:val="18"/>
          <w:szCs w:val="18"/>
          <w:lang w:eastAsia="el-GR"/>
        </w:rPr>
        <w:t>, Η τραγική ποίηση των αρχαίων Ελλήνων. </w:t>
      </w:r>
      <w:r w:rsidRPr="00B57515">
        <w:rPr>
          <w:rFonts w:ascii="Palatino Linotype" w:eastAsia="Times New Roman" w:hAnsi="Palatino Linotype" w:cs="Times New Roman"/>
          <w:color w:val="000000"/>
          <w:sz w:val="18"/>
          <w:szCs w:val="18"/>
          <w:lang w:eastAsia="el-GR"/>
        </w:rPr>
        <w:br/>
        <w:t xml:space="preserve">(Μετ. Νίκος Χ. </w:t>
      </w:r>
      <w:proofErr w:type="spellStart"/>
      <w:r w:rsidRPr="00B57515">
        <w:rPr>
          <w:rFonts w:ascii="Palatino Linotype" w:eastAsia="Times New Roman" w:hAnsi="Palatino Linotype" w:cs="Times New Roman"/>
          <w:color w:val="000000"/>
          <w:sz w:val="18"/>
          <w:szCs w:val="18"/>
          <w:lang w:eastAsia="el-GR"/>
        </w:rPr>
        <w:t>Χουρμουζιάδης</w:t>
      </w:r>
      <w:proofErr w:type="spellEnd"/>
      <w:r w:rsidRPr="00B57515">
        <w:rPr>
          <w:rFonts w:ascii="Palatino Linotype" w:eastAsia="Times New Roman" w:hAnsi="Palatino Linotype" w:cs="Times New Roman"/>
          <w:color w:val="000000"/>
          <w:sz w:val="18"/>
          <w:szCs w:val="18"/>
          <w:lang w:eastAsia="el-GR"/>
        </w:rPr>
        <w:t>)</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b/>
          <w:bCs/>
          <w:color w:val="000000"/>
          <w:sz w:val="18"/>
          <w:szCs w:val="18"/>
          <w:lang w:eastAsia="el-GR"/>
        </w:rPr>
        <w:t>Μ. ΜΠΡΕΧΤ</w:t>
      </w:r>
      <w:r w:rsidRPr="00B57515">
        <w:rPr>
          <w:rFonts w:ascii="Palatino Linotype" w:eastAsia="Times New Roman" w:hAnsi="Palatino Linotype" w:cs="Times New Roman"/>
          <w:color w:val="000000"/>
          <w:sz w:val="18"/>
          <w:szCs w:val="18"/>
          <w:lang w:eastAsia="el-GR"/>
        </w:rPr>
        <w:t> </w:t>
      </w:r>
      <w:r w:rsidRPr="00B57515">
        <w:rPr>
          <w:rFonts w:ascii="Palatino Linotype" w:eastAsia="Times New Roman" w:hAnsi="Palatino Linotype" w:cs="Times New Roman"/>
          <w:b/>
          <w:bCs/>
          <w:color w:val="000000"/>
          <w:sz w:val="18"/>
          <w:szCs w:val="18"/>
          <w:lang w:eastAsia="el-GR"/>
        </w:rPr>
        <w:t>«</w:t>
      </w:r>
      <w:r w:rsidRPr="00B57515">
        <w:rPr>
          <w:rFonts w:ascii="Palatino Linotype" w:eastAsia="Times New Roman" w:hAnsi="Palatino Linotype" w:cs="Times New Roman"/>
          <w:b/>
          <w:bCs/>
          <w:i/>
          <w:iCs/>
          <w:color w:val="000000"/>
          <w:sz w:val="18"/>
          <w:szCs w:val="18"/>
          <w:lang w:eastAsia="el-GR"/>
        </w:rPr>
        <w:t>Αντιγόνη</w:t>
      </w:r>
      <w:r w:rsidRPr="00B57515">
        <w:rPr>
          <w:rFonts w:ascii="Palatino Linotype" w:eastAsia="Times New Roman" w:hAnsi="Palatino Linotype" w:cs="Times New Roman"/>
          <w:b/>
          <w:bCs/>
          <w:color w:val="000000"/>
          <w:sz w:val="18"/>
          <w:szCs w:val="18"/>
          <w:lang w:eastAsia="el-GR"/>
        </w:rPr>
        <w:t>», απόσπασμα, (Μετ. Α. Σολομός)</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«Αγαπητοί φίλοι, πιθανό να σας ξενίσει το κάπως ποιητικό ύφος του έργου αυτού —του παλιού αυτού έργου— που για χάρη σας αποστηθίσαμε. Μια φορά, ο μύθος σάς είναι αρκετά γνωστός...</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Ετούτη εδώ είναι η Αντιγόνη, η κόρη του Οιδίποδα, του άλλοτε βασιλιά της Θήβας.</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Τούτος, ο θείος της, ο Κρέοντας, ο τύραννος της χώρας.</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Ο τύραννος αυτός, ενάντια στο Άργος τ' αλαργινό, κήρυξε πόλεμο —πόλεμο ατέλειωτο κι απάνθρωπο, π' άλλο δεν έφερε παρά χαμό και συμφορά. Μα ο πόλεμος θα πάρει κάποια μέρα τέλος, χάρη σ' αυτήν εδώ, τη δίκαιη, την αλύγιστη Αντιγόνη. </w:t>
      </w:r>
      <w:r w:rsidRPr="00B57515">
        <w:rPr>
          <w:rFonts w:ascii="Palatino Linotype" w:eastAsia="Times New Roman" w:hAnsi="Palatino Linotype" w:cs="Times New Roman"/>
          <w:color w:val="000000"/>
          <w:sz w:val="18"/>
          <w:szCs w:val="18"/>
          <w:lang w:eastAsia="el-GR"/>
        </w:rPr>
        <w:br/>
        <w:t>Παρακολουθώντας το έργο, θυμηθείτε άλλα γεγονότα όμοια μ' αυτά που έχουνε συμβεί σε παρελθόν πιο κοντινό μας —ή και την απουσία τέτοιων γεγονότων.... Και τώρα θα μας δείτε, με τη σειρά, να μπαίνουμε στο στίβο αυτό της δράσης. Και φανταστείτε πως αυτός ο στίβος είναι ο ίδιος που είδε να ορθώνεται η ανθρωπότητα, μέσα στη νύχτα των αιώνων, περήφανη και δυνατή.</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b/>
          <w:bCs/>
          <w:color w:val="000000"/>
          <w:sz w:val="18"/>
          <w:szCs w:val="18"/>
          <w:lang w:eastAsia="el-GR"/>
        </w:rPr>
        <w:t>Ζ. ANOYΪΓ,</w:t>
      </w:r>
      <w:r w:rsidRPr="00B57515">
        <w:rPr>
          <w:rFonts w:ascii="Palatino Linotype" w:eastAsia="Times New Roman" w:hAnsi="Palatino Linotype" w:cs="Times New Roman"/>
          <w:color w:val="000000"/>
          <w:sz w:val="18"/>
          <w:szCs w:val="18"/>
          <w:lang w:eastAsia="el-GR"/>
        </w:rPr>
        <w:t> </w:t>
      </w:r>
      <w:r w:rsidRPr="00B57515">
        <w:rPr>
          <w:rFonts w:ascii="Palatino Linotype" w:eastAsia="Times New Roman" w:hAnsi="Palatino Linotype" w:cs="Times New Roman"/>
          <w:b/>
          <w:bCs/>
          <w:i/>
          <w:iCs/>
          <w:color w:val="000000"/>
          <w:sz w:val="18"/>
          <w:szCs w:val="18"/>
          <w:lang w:eastAsia="el-GR"/>
        </w:rPr>
        <w:t>«Αντιγόνη»</w:t>
      </w:r>
      <w:r w:rsidRPr="00B57515">
        <w:rPr>
          <w:rFonts w:ascii="Palatino Linotype" w:eastAsia="Times New Roman" w:hAnsi="Palatino Linotype" w:cs="Times New Roman"/>
          <w:b/>
          <w:bCs/>
          <w:color w:val="000000"/>
          <w:sz w:val="18"/>
          <w:szCs w:val="18"/>
          <w:lang w:eastAsia="el-GR"/>
        </w:rPr>
        <w:t>, απόσπασμα, (Μετ. Μ. Πλωρίτης)</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xml:space="preserve">ΚΡΕΩΝ Τότε, λυπήσου με, ζήσε. Το πτώμα τ' αδερφού σου, που σαπίζει κάτω απ' τα παράθυρά μου, είναι αρκετή πληρωμή για να βασιλέψει η τάξη στη Θήβα. Ο γιος μου σ' αγαπάει. Μη μ' αναγκάζεις να πληρώσω και με </w:t>
      </w:r>
      <w:proofErr w:type="spellStart"/>
      <w:r w:rsidRPr="00B57515">
        <w:rPr>
          <w:rFonts w:ascii="Palatino Linotype" w:eastAsia="Times New Roman" w:hAnsi="Palatino Linotype" w:cs="Times New Roman"/>
          <w:color w:val="000000"/>
          <w:sz w:val="18"/>
          <w:szCs w:val="18"/>
          <w:lang w:eastAsia="el-GR"/>
        </w:rPr>
        <w:t>σέναν</w:t>
      </w:r>
      <w:proofErr w:type="spellEnd"/>
      <w:r w:rsidRPr="00B57515">
        <w:rPr>
          <w:rFonts w:ascii="Palatino Linotype" w:eastAsia="Times New Roman" w:hAnsi="Palatino Linotype" w:cs="Times New Roman"/>
          <w:color w:val="000000"/>
          <w:sz w:val="18"/>
          <w:szCs w:val="18"/>
          <w:lang w:eastAsia="el-GR"/>
        </w:rPr>
        <w:t>. Αρκετά πλήρωσα.</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ΑΝΤΙΓΟΝΗ Όχι. Είπατε «ναι». Δε θα πάψετε ποτέ πια να πληρώνετε.</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ΚΡΕΩΝ </w:t>
      </w:r>
      <w:r w:rsidRPr="00B57515">
        <w:rPr>
          <w:rFonts w:ascii="Palatino Linotype" w:eastAsia="Times New Roman" w:hAnsi="Palatino Linotype" w:cs="Times New Roman"/>
          <w:i/>
          <w:iCs/>
          <w:color w:val="000000"/>
          <w:sz w:val="18"/>
          <w:szCs w:val="18"/>
          <w:lang w:eastAsia="el-GR"/>
        </w:rPr>
        <w:t>(Την τραντάζει απότομα, έξω φρενών)</w:t>
      </w:r>
      <w:r w:rsidRPr="00B57515">
        <w:rPr>
          <w:rFonts w:ascii="Palatino Linotype" w:eastAsia="Times New Roman" w:hAnsi="Palatino Linotype" w:cs="Times New Roman"/>
          <w:color w:val="000000"/>
          <w:sz w:val="18"/>
          <w:szCs w:val="18"/>
          <w:lang w:eastAsia="el-GR"/>
        </w:rPr>
        <w:t>. Μα για τ' όνομα του Θεού! Προσπάθησε να καταλάβεις μια στιγμή και συ, μικρή ανόητη! Πώς προσπάθησα εγώ να σε καταλάβω; Πρέπει ωστόσο να υπάρχουν και κάποιοι που να λένε «ναι». Πρέπει να υπάρξει κάποιος που να κυβερνήσει το καράβι. Κάνει νερά από παντού, είναι γεμάτο εγκλήματα, ηλιθιότητα, δυστυχία... Και το τιμόνι παραδέρνει εκεί κάτω. Το πλήρωμα δε θέλει να κάνει τίποτα, δεν έχει νου παρά πώς να γδύσει το αμπάρι, κι οι αξιωματικοί σκαρώνουν κιόλας μια βολική σχεδία μονάχα γι' αυτούς, παίρνοντας κι όλο το γλυκό νερό του καραβιού, για να γλυτώσουν τουλάχιστον το δικό τους το τομάρι.</w:t>
      </w:r>
      <w:r w:rsidRPr="00B57515">
        <w:rPr>
          <w:rFonts w:ascii="Palatino Linotype" w:eastAsia="Times New Roman" w:hAnsi="Palatino Linotype" w:cs="Times New Roman"/>
          <w:color w:val="000000"/>
          <w:sz w:val="18"/>
          <w:szCs w:val="18"/>
          <w:lang w:eastAsia="el-GR"/>
        </w:rPr>
        <w:br/>
        <w:t xml:space="preserve">Και το κατάρτι τρίζει, κι ο άνεμος ουρλιάζει, και τα πανιά θα ξεσκιστούν, κι όλα τούτα τα κτήνη θα ψοφήσουν όλα μαζί, επειδή δε σκέφτονται παρά το τομάρι τους το πολύτιμο τομάρι τους και τις </w:t>
      </w:r>
      <w:proofErr w:type="spellStart"/>
      <w:r w:rsidRPr="00B57515">
        <w:rPr>
          <w:rFonts w:ascii="Palatino Linotype" w:eastAsia="Times New Roman" w:hAnsi="Palatino Linotype" w:cs="Times New Roman"/>
          <w:color w:val="000000"/>
          <w:sz w:val="18"/>
          <w:szCs w:val="18"/>
          <w:lang w:eastAsia="el-GR"/>
        </w:rPr>
        <w:lastRenderedPageBreak/>
        <w:t>μικροδουλίτσες</w:t>
      </w:r>
      <w:proofErr w:type="spellEnd"/>
      <w:r w:rsidRPr="00B57515">
        <w:rPr>
          <w:rFonts w:ascii="Palatino Linotype" w:eastAsia="Times New Roman" w:hAnsi="Palatino Linotype" w:cs="Times New Roman"/>
          <w:color w:val="000000"/>
          <w:sz w:val="18"/>
          <w:szCs w:val="18"/>
          <w:lang w:eastAsia="el-GR"/>
        </w:rPr>
        <w:t xml:space="preserve"> τους. Νομίζεις, λοιπόν, πώς, τέτοιες ώρες, έχεις καιρό να κάνεις το δύσκολο, να λογαριάσεις αν πρέπει να πεις «ναι» ή «όχι», ν' αναρωτηθείς μην τυχόν και το πληρώσεις πολύ ακριβά κάποια μέρα, κι αν θα μπορείς να είσαι άνθρωπος έπειτα; Αρπάζεις το τιμόνι, ορθώνεσαι μπροστά στο θεόρατο κύμα, και πυροβολείς στο σωρό, τον πρώτο που προχωρεί. Στο σωρό! Δεν έχει ονόματα εκεί! Σαν το κύμα που έρχεται και σπάει στη γέφυρα μπροστά σου. Ο άνεμος σου χαστουκίζει το πρόσωπο, κι «αυτό» που πέφτει δεν έχει όνομα. Μπορεί και </w:t>
      </w:r>
      <w:proofErr w:type="spellStart"/>
      <w:r w:rsidRPr="00B57515">
        <w:rPr>
          <w:rFonts w:ascii="Palatino Linotype" w:eastAsia="Times New Roman" w:hAnsi="Palatino Linotype" w:cs="Times New Roman"/>
          <w:color w:val="000000"/>
          <w:sz w:val="18"/>
          <w:szCs w:val="18"/>
          <w:lang w:eastAsia="el-GR"/>
        </w:rPr>
        <w:t>νάταν</w:t>
      </w:r>
      <w:proofErr w:type="spellEnd"/>
      <w:r w:rsidRPr="00B57515">
        <w:rPr>
          <w:rFonts w:ascii="Palatino Linotype" w:eastAsia="Times New Roman" w:hAnsi="Palatino Linotype" w:cs="Times New Roman"/>
          <w:color w:val="000000"/>
          <w:sz w:val="18"/>
          <w:szCs w:val="18"/>
          <w:lang w:eastAsia="el-GR"/>
        </w:rPr>
        <w:t xml:space="preserve"> εκείνος που </w:t>
      </w:r>
      <w:proofErr w:type="spellStart"/>
      <w:r w:rsidRPr="00B57515">
        <w:rPr>
          <w:rFonts w:ascii="Palatino Linotype" w:eastAsia="Times New Roman" w:hAnsi="Palatino Linotype" w:cs="Times New Roman"/>
          <w:color w:val="000000"/>
          <w:sz w:val="18"/>
          <w:szCs w:val="18"/>
          <w:lang w:eastAsia="el-GR"/>
        </w:rPr>
        <w:t>σούδωσε</w:t>
      </w:r>
      <w:proofErr w:type="spellEnd"/>
      <w:r w:rsidRPr="00B57515">
        <w:rPr>
          <w:rFonts w:ascii="Palatino Linotype" w:eastAsia="Times New Roman" w:hAnsi="Palatino Linotype" w:cs="Times New Roman"/>
          <w:color w:val="000000"/>
          <w:sz w:val="18"/>
          <w:szCs w:val="18"/>
          <w:lang w:eastAsia="el-GR"/>
        </w:rPr>
        <w:t xml:space="preserve"> χτες βράδυ, χαμογελώντας, τη φωτιά του. Δεν έχεις πια όνομα. Κι ούτε και συ, γαντζωμένος στο τιμόνι, έχεις όνομα. Μόνο το καράβι έχει όνομα και η τρικυμία. Το καταλαβαίνεις αυτό;</w:t>
      </w:r>
    </w:p>
    <w:p w:rsidR="00B57515" w:rsidRPr="00B57515" w:rsidRDefault="00B57515" w:rsidP="00B57515">
      <w:pPr>
        <w:spacing w:after="0" w:line="300" w:lineRule="atLeast"/>
        <w:ind w:firstLine="400"/>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ΑΝΤΙΓΟΝΗ (</w:t>
      </w:r>
      <w:r w:rsidRPr="00B57515">
        <w:rPr>
          <w:rFonts w:ascii="Palatino Linotype" w:eastAsia="Times New Roman" w:hAnsi="Palatino Linotype" w:cs="Times New Roman"/>
          <w:i/>
          <w:iCs/>
          <w:color w:val="000000"/>
          <w:sz w:val="18"/>
          <w:szCs w:val="18"/>
          <w:lang w:eastAsia="el-GR"/>
        </w:rPr>
        <w:t>Κουνάει το κεφάλι</w:t>
      </w:r>
      <w:r w:rsidRPr="00B57515">
        <w:rPr>
          <w:rFonts w:ascii="Palatino Linotype" w:eastAsia="Times New Roman" w:hAnsi="Palatino Linotype" w:cs="Times New Roman"/>
          <w:color w:val="000000"/>
          <w:sz w:val="18"/>
          <w:szCs w:val="18"/>
          <w:lang w:eastAsia="el-GR"/>
        </w:rPr>
        <w:t xml:space="preserve">). Δε θέλω να καταλάβω. Αυτό χρειάζεται σε σας. Εγώ δε </w:t>
      </w:r>
      <w:proofErr w:type="spellStart"/>
      <w:r w:rsidRPr="00B57515">
        <w:rPr>
          <w:rFonts w:ascii="Palatino Linotype" w:eastAsia="Times New Roman" w:hAnsi="Palatino Linotype" w:cs="Times New Roman"/>
          <w:color w:val="000000"/>
          <w:sz w:val="18"/>
          <w:szCs w:val="18"/>
          <w:lang w:eastAsia="el-GR"/>
        </w:rPr>
        <w:t>βρίσκομ</w:t>
      </w:r>
      <w:proofErr w:type="spellEnd"/>
      <w:r w:rsidRPr="00B57515">
        <w:rPr>
          <w:rFonts w:ascii="Palatino Linotype" w:eastAsia="Times New Roman" w:hAnsi="Palatino Linotype" w:cs="Times New Roman"/>
          <w:color w:val="000000"/>
          <w:sz w:val="18"/>
          <w:szCs w:val="18"/>
          <w:lang w:eastAsia="el-GR"/>
        </w:rPr>
        <w:t>' εδώ για να καταλάβω. Μόνο για να σας πω «όχι» και να πεθάνω.</w:t>
      </w:r>
    </w:p>
    <w:p w:rsidR="00B57515" w:rsidRPr="00B57515" w:rsidRDefault="00B57515" w:rsidP="00B57515">
      <w:pPr>
        <w:spacing w:before="100" w:beforeAutospacing="1" w:after="100" w:afterAutospacing="1" w:line="240" w:lineRule="auto"/>
        <w:jc w:val="both"/>
        <w:rPr>
          <w:rFonts w:ascii="Palatino Linotype" w:eastAsia="Times New Roman" w:hAnsi="Palatino Linotype" w:cs="Times New Roman"/>
          <w:color w:val="000000"/>
          <w:sz w:val="18"/>
          <w:szCs w:val="18"/>
          <w:lang w:eastAsia="el-GR"/>
        </w:rPr>
      </w:pPr>
      <w:r w:rsidRPr="00B57515">
        <w:rPr>
          <w:rFonts w:ascii="Palatino Linotype" w:eastAsia="Times New Roman" w:hAnsi="Palatino Linotype" w:cs="Times New Roman"/>
          <w:color w:val="000000"/>
          <w:sz w:val="18"/>
          <w:szCs w:val="18"/>
          <w:lang w:eastAsia="el-GR"/>
        </w:rPr>
        <w:t> </w:t>
      </w:r>
    </w:p>
    <w:p w:rsidR="00384AE9" w:rsidRPr="00B57515" w:rsidRDefault="00384AE9">
      <w:pPr>
        <w:rPr>
          <w:sz w:val="18"/>
          <w:szCs w:val="18"/>
        </w:rPr>
      </w:pPr>
    </w:p>
    <w:sectPr w:rsidR="00384AE9" w:rsidRPr="00B57515" w:rsidSect="00384AE9">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D6" w:rsidRDefault="00DE31D6" w:rsidP="00B57515">
      <w:pPr>
        <w:spacing w:after="0" w:line="240" w:lineRule="auto"/>
      </w:pPr>
      <w:r>
        <w:separator/>
      </w:r>
    </w:p>
  </w:endnote>
  <w:endnote w:type="continuationSeparator" w:id="0">
    <w:p w:rsidR="00DE31D6" w:rsidRDefault="00DE31D6" w:rsidP="00B57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65407"/>
      <w:docPartObj>
        <w:docPartGallery w:val="Page Numbers (Bottom of Page)"/>
        <w:docPartUnique/>
      </w:docPartObj>
    </w:sdtPr>
    <w:sdtContent>
      <w:p w:rsidR="00B57515" w:rsidRDefault="00B57515">
        <w:pPr>
          <w:pStyle w:val="a6"/>
          <w:jc w:val="center"/>
        </w:pPr>
        <w:fldSimple w:instr=" PAGE   \* MERGEFORMAT ">
          <w:r w:rsidR="00190BBA">
            <w:rPr>
              <w:noProof/>
            </w:rPr>
            <w:t>1</w:t>
          </w:r>
        </w:fldSimple>
      </w:p>
    </w:sdtContent>
  </w:sdt>
  <w:p w:rsidR="00B57515" w:rsidRDefault="00B575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D6" w:rsidRDefault="00DE31D6" w:rsidP="00B57515">
      <w:pPr>
        <w:spacing w:after="0" w:line="240" w:lineRule="auto"/>
      </w:pPr>
      <w:r>
        <w:separator/>
      </w:r>
    </w:p>
  </w:footnote>
  <w:footnote w:type="continuationSeparator" w:id="0">
    <w:p w:rsidR="00DE31D6" w:rsidRDefault="00DE31D6" w:rsidP="00B575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7515"/>
    <w:rsid w:val="00190BBA"/>
    <w:rsid w:val="00384AE9"/>
    <w:rsid w:val="00B57515"/>
    <w:rsid w:val="00DE31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E9"/>
  </w:style>
  <w:style w:type="paragraph" w:styleId="3">
    <w:name w:val="heading 3"/>
    <w:basedOn w:val="a"/>
    <w:link w:val="3Char"/>
    <w:uiPriority w:val="9"/>
    <w:qFormat/>
    <w:rsid w:val="00B5751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57515"/>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B575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57515"/>
    <w:rPr>
      <w:b/>
      <w:bCs/>
    </w:rPr>
  </w:style>
  <w:style w:type="paragraph" w:customStyle="1" w:styleId="justifident">
    <w:name w:val="justifident"/>
    <w:basedOn w:val="a"/>
    <w:rsid w:val="00B575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B57515"/>
    <w:rPr>
      <w:i/>
      <w:iCs/>
    </w:rPr>
  </w:style>
  <w:style w:type="paragraph" w:styleId="a5">
    <w:name w:val="header"/>
    <w:basedOn w:val="a"/>
    <w:link w:val="Char"/>
    <w:uiPriority w:val="99"/>
    <w:semiHidden/>
    <w:unhideWhenUsed/>
    <w:rsid w:val="00B57515"/>
    <w:pPr>
      <w:tabs>
        <w:tab w:val="center" w:pos="4153"/>
        <w:tab w:val="right" w:pos="8306"/>
      </w:tabs>
      <w:spacing w:after="0" w:line="240" w:lineRule="auto"/>
    </w:pPr>
  </w:style>
  <w:style w:type="character" w:customStyle="1" w:styleId="Char">
    <w:name w:val="Κεφαλίδα Char"/>
    <w:basedOn w:val="a0"/>
    <w:link w:val="a5"/>
    <w:uiPriority w:val="99"/>
    <w:semiHidden/>
    <w:rsid w:val="00B57515"/>
  </w:style>
  <w:style w:type="paragraph" w:styleId="a6">
    <w:name w:val="footer"/>
    <w:basedOn w:val="a"/>
    <w:link w:val="Char0"/>
    <w:uiPriority w:val="99"/>
    <w:unhideWhenUsed/>
    <w:rsid w:val="00B57515"/>
    <w:pPr>
      <w:tabs>
        <w:tab w:val="center" w:pos="4153"/>
        <w:tab w:val="right" w:pos="8306"/>
      </w:tabs>
      <w:spacing w:after="0" w:line="240" w:lineRule="auto"/>
    </w:pPr>
  </w:style>
  <w:style w:type="character" w:customStyle="1" w:styleId="Char0">
    <w:name w:val="Υποσέλιδο Char"/>
    <w:basedOn w:val="a0"/>
    <w:link w:val="a6"/>
    <w:uiPriority w:val="99"/>
    <w:rsid w:val="00B57515"/>
  </w:style>
</w:styles>
</file>

<file path=word/webSettings.xml><?xml version="1.0" encoding="utf-8"?>
<w:webSettings xmlns:r="http://schemas.openxmlformats.org/officeDocument/2006/relationships" xmlns:w="http://schemas.openxmlformats.org/wordprocessingml/2006/main">
  <w:divs>
    <w:div w:id="4845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2017</Words>
  <Characters>10898</Characters>
  <Application>Microsoft Office Word</Application>
  <DocSecurity>0</DocSecurity>
  <Lines>90</Lines>
  <Paragraphs>25</Paragraphs>
  <ScaleCrop>false</ScaleCrop>
  <Company>HP</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APOSTOLOU</dc:creator>
  <cp:lastModifiedBy>ANASTASIA APOSTOLOU</cp:lastModifiedBy>
  <cp:revision>3</cp:revision>
  <cp:lastPrinted>2018-03-01T06:50:00Z</cp:lastPrinted>
  <dcterms:created xsi:type="dcterms:W3CDTF">2018-03-01T06:49:00Z</dcterms:created>
  <dcterms:modified xsi:type="dcterms:W3CDTF">2018-03-01T06:53:00Z</dcterms:modified>
</cp:coreProperties>
</file>